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4B7C24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D8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5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26D83" w:rsidRPr="00AA3215" w:rsidRDefault="00A26D83" w:rsidP="00B73F1A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сельского поселения Выкатной от 17.08.2015 № 61 «</w:t>
      </w:r>
      <w:r w:rsidRPr="00823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Pr="00B02D5A">
        <w:rPr>
          <w:rFonts w:ascii="Times New Roman" w:hAnsi="Times New Roman" w:cs="Times New Roman"/>
          <w:bCs/>
          <w:color w:val="000000"/>
          <w:sz w:val="28"/>
          <w:szCs w:val="28"/>
        </w:rPr>
        <w:t>об отдельных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вопросах организации и</w:t>
      </w:r>
      <w:r w:rsidR="00B73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</w:t>
      </w:r>
      <w:r w:rsidRPr="00B02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бюджетного процесса в сельском поселении Выкатной»</w:t>
      </w:r>
    </w:p>
    <w:p w:rsidR="00AA3215" w:rsidRPr="00AA3215" w:rsidRDefault="00AA3215" w:rsidP="001235D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26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A26D83" w:rsidRPr="00A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Федерации, Федеральным законом от 06.10.2003 № 131</w:t>
      </w:r>
      <w:bookmarkStart w:id="0" w:name="_GoBack"/>
      <w:bookmarkEnd w:id="0"/>
      <w:r w:rsidR="004B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6D83" w:rsidRPr="00A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Российской Федерации»,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83" w:rsidRPr="00A26D83" w:rsidRDefault="00AA3215" w:rsidP="00A2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26D83" w:rsidRPr="00A26D83">
        <w:rPr>
          <w:rFonts w:ascii="Times New Roman" w:hAnsi="Times New Roman" w:cs="Times New Roman"/>
          <w:sz w:val="28"/>
          <w:szCs w:val="28"/>
        </w:rPr>
        <w:t>Внести</w:t>
      </w:r>
      <w:r w:rsidR="00A26D83">
        <w:rPr>
          <w:rFonts w:ascii="Times New Roman" w:hAnsi="Times New Roman" w:cs="Times New Roman"/>
          <w:sz w:val="28"/>
          <w:szCs w:val="28"/>
        </w:rPr>
        <w:t xml:space="preserve"> </w:t>
      </w:r>
      <w:r w:rsidR="00A26D83" w:rsidRPr="00A26D83">
        <w:rPr>
          <w:rFonts w:ascii="Times New Roman" w:hAnsi="Times New Roman" w:cs="Times New Roman"/>
          <w:sz w:val="28"/>
          <w:szCs w:val="28"/>
        </w:rPr>
        <w:t>в приложение к решению Совета депутатов сельского поселения Выкатной от 17.08.2015 № 61 «Об утверждении Положения об отдельных вопросах организации и осуществления бюджетного процесса в сельском поселении Выкатной» следующие изменения:</w:t>
      </w:r>
    </w:p>
    <w:p w:rsidR="00A26D83" w:rsidRPr="00A26D83" w:rsidRDefault="00A26D83" w:rsidP="00A2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83" w:rsidRPr="00A26D83" w:rsidRDefault="00A26D83" w:rsidP="00A26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D83">
        <w:rPr>
          <w:rFonts w:ascii="Times New Roman" w:hAnsi="Times New Roman" w:cs="Times New Roman"/>
          <w:sz w:val="28"/>
          <w:szCs w:val="28"/>
        </w:rPr>
        <w:t xml:space="preserve">Подпункты 1, 2 пункта 2 статьи 3 исключить. </w:t>
      </w:r>
    </w:p>
    <w:p w:rsidR="00A26D83" w:rsidRPr="00A26D83" w:rsidRDefault="00A26D83" w:rsidP="00A2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83" w:rsidRPr="00A26D83" w:rsidRDefault="00A26D83" w:rsidP="00A26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>1.2. Дополнить пунктом 2.1. следующего содержания:</w:t>
      </w:r>
    </w:p>
    <w:p w:rsidR="00A26D83" w:rsidRPr="00A26D83" w:rsidRDefault="00A26D83" w:rsidP="00A26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>«2.1. Постановлением администрации сельского поселения Выкатной утверждаются:</w:t>
      </w:r>
    </w:p>
    <w:p w:rsidR="00A26D83" w:rsidRPr="00A26D83" w:rsidRDefault="00A26D83" w:rsidP="00A26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>1)</w:t>
      </w:r>
      <w:r w:rsidRPr="00A26D83">
        <w:rPr>
          <w:rFonts w:ascii="Times New Roman" w:hAnsi="Times New Roman" w:cs="Times New Roman"/>
          <w:sz w:val="28"/>
          <w:szCs w:val="28"/>
        </w:rPr>
        <w:tab/>
        <w:t>перечень главных администраторов доходов бюджета сельского поселения сельского поселения;</w:t>
      </w:r>
    </w:p>
    <w:p w:rsidR="00A26D83" w:rsidRPr="00A26D83" w:rsidRDefault="00A26D83" w:rsidP="00855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>2)</w:t>
      </w:r>
      <w:r w:rsidRPr="00A26D83">
        <w:rPr>
          <w:rFonts w:ascii="Times New Roman" w:hAnsi="Times New Roman" w:cs="Times New Roman"/>
          <w:sz w:val="28"/>
          <w:szCs w:val="28"/>
        </w:rPr>
        <w:tab/>
        <w:t>перечень главных администраторов источников финансирования дефицита бюджета сельского поселения сельского поселения</w:t>
      </w:r>
      <w:r w:rsidR="00855A0E">
        <w:rPr>
          <w:rFonts w:ascii="Times New Roman" w:hAnsi="Times New Roman" w:cs="Times New Roman"/>
          <w:sz w:val="28"/>
          <w:szCs w:val="28"/>
        </w:rPr>
        <w:t>.</w:t>
      </w:r>
      <w:r w:rsidRPr="00A26D83">
        <w:rPr>
          <w:rFonts w:ascii="Times New Roman" w:hAnsi="Times New Roman" w:cs="Times New Roman"/>
          <w:sz w:val="28"/>
          <w:szCs w:val="28"/>
        </w:rPr>
        <w:t>».</w:t>
      </w:r>
    </w:p>
    <w:p w:rsidR="00A26D83" w:rsidRPr="00A26D83" w:rsidRDefault="00A26D83" w:rsidP="00A2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83" w:rsidRPr="00A26D83" w:rsidRDefault="00A26D83" w:rsidP="00855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 xml:space="preserve">1.3. Статью 11 изложить в следующей редакции: </w:t>
      </w:r>
    </w:p>
    <w:p w:rsidR="00A26D83" w:rsidRPr="00A26D83" w:rsidRDefault="00A26D83" w:rsidP="00A2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 xml:space="preserve">          «Статья 11. Порядок осуществления внешней проверки годового отчета об исполнении бюджета поселения</w:t>
      </w:r>
    </w:p>
    <w:p w:rsidR="00AA3215" w:rsidRDefault="00A26D83" w:rsidP="00855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83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поселения за отчетный финансовый год осуществляется в порядке установленным решением Совета депутатов поселения.».</w:t>
      </w:r>
    </w:p>
    <w:p w:rsidR="00595F25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A3215" w:rsidRDefault="00855A0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523187" w:rsidRPr="00523187" w:rsidRDefault="00855A0E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404E51"/>
    <w:rsid w:val="004B7C24"/>
    <w:rsid w:val="00523187"/>
    <w:rsid w:val="00595F25"/>
    <w:rsid w:val="00855A0E"/>
    <w:rsid w:val="00A26D83"/>
    <w:rsid w:val="00A61365"/>
    <w:rsid w:val="00AA3215"/>
    <w:rsid w:val="00B25476"/>
    <w:rsid w:val="00B73F1A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680A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2022-02-28T04:07:00Z</cp:lastPrinted>
  <dcterms:created xsi:type="dcterms:W3CDTF">2020-12-23T06:05:00Z</dcterms:created>
  <dcterms:modified xsi:type="dcterms:W3CDTF">2022-02-28T04:07:00Z</dcterms:modified>
</cp:coreProperties>
</file>